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A099" w14:textId="6716568C" w:rsidR="003C6616" w:rsidRDefault="003C6616" w:rsidP="00427B49">
      <w:pPr>
        <w:pStyle w:val="Head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14:paraId="6FA0F5A9" w14:textId="3732F198" w:rsidR="0074450E" w:rsidRDefault="003C6616" w:rsidP="003C6616">
      <w:pPr>
        <w:jc w:val="center"/>
      </w:pPr>
      <w:r>
        <w:rPr>
          <w:noProof/>
        </w:rPr>
        <w:drawing>
          <wp:inline distT="0" distB="0" distL="0" distR="0" wp14:anchorId="52C799A7" wp14:editId="26C3D783">
            <wp:extent cx="1162050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09C4A9" w14:textId="694CB373" w:rsidR="00496650" w:rsidRPr="002E2B38" w:rsidRDefault="00E76F1C" w:rsidP="00496650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Approved Final</w:t>
      </w:r>
      <w:r w:rsidR="00496650" w:rsidRPr="002E2B38">
        <w:rPr>
          <w:rFonts w:ascii="Trebuchet MS" w:hAnsi="Trebuchet MS"/>
          <w:sz w:val="28"/>
          <w:szCs w:val="28"/>
        </w:rPr>
        <w:t xml:space="preserve"> Minutes</w:t>
      </w:r>
    </w:p>
    <w:p w14:paraId="5BCA6295" w14:textId="46DEC7B6" w:rsidR="00496650" w:rsidRPr="002E2B38" w:rsidRDefault="002E2B38" w:rsidP="002E2B38">
      <w:pPr>
        <w:pStyle w:val="ListParagraph"/>
        <w:spacing w:after="0"/>
        <w:ind w:left="288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     </w:t>
      </w:r>
      <w:r w:rsidR="00496650" w:rsidRPr="002E2B38">
        <w:rPr>
          <w:rFonts w:ascii="Trebuchet MS" w:hAnsi="Trebuchet MS"/>
          <w:sz w:val="28"/>
          <w:szCs w:val="28"/>
        </w:rPr>
        <w:t xml:space="preserve">Special Board Meeting </w:t>
      </w:r>
    </w:p>
    <w:p w14:paraId="7E34CA23" w14:textId="59E56832" w:rsidR="00496650" w:rsidRDefault="00496650" w:rsidP="00496650">
      <w:pPr>
        <w:pStyle w:val="ListParagraph"/>
        <w:spacing w:after="0"/>
        <w:ind w:left="2880" w:firstLine="720"/>
        <w:rPr>
          <w:rFonts w:ascii="Trebuchet MS" w:hAnsi="Trebuchet MS"/>
          <w:sz w:val="28"/>
          <w:szCs w:val="28"/>
        </w:rPr>
      </w:pPr>
      <w:r w:rsidRPr="00496650">
        <w:rPr>
          <w:rFonts w:ascii="Trebuchet MS" w:hAnsi="Trebuchet MS"/>
          <w:sz w:val="28"/>
          <w:szCs w:val="28"/>
        </w:rPr>
        <w:t>January 5, 2023</w:t>
      </w:r>
    </w:p>
    <w:p w14:paraId="50DB3DE6" w14:textId="77777777" w:rsidR="00496650" w:rsidRPr="00496650" w:rsidRDefault="00496650" w:rsidP="00496650">
      <w:pPr>
        <w:pStyle w:val="ListParagraph"/>
        <w:spacing w:after="0"/>
        <w:ind w:left="2880" w:firstLine="720"/>
        <w:rPr>
          <w:rFonts w:ascii="Trebuchet MS" w:hAnsi="Trebuchet MS"/>
          <w:sz w:val="28"/>
          <w:szCs w:val="28"/>
        </w:rPr>
      </w:pPr>
    </w:p>
    <w:p w14:paraId="695F8666" w14:textId="3097F9A8" w:rsid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Call To Order</w:t>
      </w:r>
    </w:p>
    <w:p w14:paraId="3ADEE0B1" w14:textId="77777777" w:rsidR="00496650" w:rsidRDefault="00496650" w:rsidP="00496650">
      <w:pPr>
        <w:pStyle w:val="ListParagraph"/>
        <w:rPr>
          <w:rFonts w:ascii="Trebuchet MS" w:hAnsi="Trebuchet MS"/>
        </w:rPr>
      </w:pPr>
      <w:r w:rsidRPr="006B5464">
        <w:rPr>
          <w:rFonts w:ascii="Trebuchet MS" w:hAnsi="Trebuchet MS"/>
        </w:rPr>
        <w:t xml:space="preserve">The meeting was called to order at </w:t>
      </w:r>
      <w:r>
        <w:rPr>
          <w:rFonts w:ascii="Trebuchet MS" w:hAnsi="Trebuchet MS"/>
        </w:rPr>
        <w:t>5:03</w:t>
      </w:r>
      <w:r w:rsidRPr="006B5464">
        <w:rPr>
          <w:rFonts w:ascii="Trebuchet MS" w:hAnsi="Trebuchet MS"/>
        </w:rPr>
        <w:t xml:space="preserve"> pm</w:t>
      </w:r>
    </w:p>
    <w:p w14:paraId="135EB714" w14:textId="77777777" w:rsidR="00496650" w:rsidRDefault="00496650" w:rsidP="00496650">
      <w:pPr>
        <w:pStyle w:val="ListParagraph"/>
        <w:rPr>
          <w:rFonts w:ascii="Trebuchet MS" w:hAnsi="Trebuchet MS"/>
        </w:rPr>
      </w:pPr>
    </w:p>
    <w:p w14:paraId="33A22666" w14:textId="77777777" w:rsidR="00496650" w:rsidRDefault="00496650" w:rsidP="0049665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Directors Present:</w:t>
      </w:r>
    </w:p>
    <w:p w14:paraId="6EA7F05E" w14:textId="77777777" w:rsidR="00496650" w:rsidRPr="00496650" w:rsidRDefault="00496650" w:rsidP="00496650">
      <w:pPr>
        <w:pStyle w:val="ListParagraph"/>
        <w:rPr>
          <w:rFonts w:ascii="Trebuchet MS" w:hAnsi="Trebuchet MS"/>
        </w:rPr>
      </w:pPr>
      <w:r w:rsidRPr="00496650">
        <w:rPr>
          <w:rFonts w:ascii="Trebuchet MS" w:hAnsi="Trebuchet MS"/>
        </w:rPr>
        <w:t>Woolery, Butcher, Rickert and Lund</w:t>
      </w:r>
    </w:p>
    <w:p w14:paraId="3BBD33C5" w14:textId="77777777" w:rsidR="00496650" w:rsidRDefault="00496650" w:rsidP="0049665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Staff Present:</w:t>
      </w:r>
    </w:p>
    <w:p w14:paraId="6477DC83" w14:textId="77777777" w:rsidR="00496650" w:rsidRDefault="00496650" w:rsidP="0049665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General Manager Jered Shipley</w:t>
      </w:r>
    </w:p>
    <w:p w14:paraId="65538686" w14:textId="77777777" w:rsidR="00496650" w:rsidRDefault="00496650" w:rsidP="0049665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Finance Manager Terri White</w:t>
      </w:r>
    </w:p>
    <w:p w14:paraId="505CA2F6" w14:textId="77777777" w:rsidR="00496650" w:rsidRDefault="00496650" w:rsidP="0049665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Operations Manager Ben Duncan</w:t>
      </w:r>
    </w:p>
    <w:p w14:paraId="51517799" w14:textId="77777777" w:rsidR="00496650" w:rsidRDefault="00496650" w:rsidP="00496650">
      <w:pPr>
        <w:pStyle w:val="ListParagraph"/>
        <w:rPr>
          <w:rFonts w:ascii="Trebuchet MS" w:hAnsi="Trebuchet MS"/>
          <w:b/>
          <w:bCs/>
          <w:u w:val="single"/>
        </w:rPr>
      </w:pPr>
    </w:p>
    <w:p w14:paraId="2BD29F9F" w14:textId="77777777" w:rsidR="00820F46" w:rsidRPr="00820F46" w:rsidRDefault="00820F46" w:rsidP="00820F46">
      <w:pPr>
        <w:pStyle w:val="ListParagraph"/>
        <w:rPr>
          <w:rFonts w:ascii="Trebuchet MS" w:hAnsi="Trebuchet MS"/>
          <w:b/>
          <w:bCs/>
          <w:u w:val="single"/>
        </w:rPr>
      </w:pPr>
    </w:p>
    <w:p w14:paraId="008A54EC" w14:textId="01A63FC4" w:rsidR="00820F46" w:rsidRDefault="00820F46" w:rsidP="004F1D3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Flag Salute</w:t>
      </w:r>
    </w:p>
    <w:p w14:paraId="481356D2" w14:textId="77777777" w:rsidR="00496650" w:rsidRPr="004A0966" w:rsidRDefault="00496650" w:rsidP="00496650">
      <w:pPr>
        <w:pStyle w:val="ListParagraph"/>
        <w:rPr>
          <w:rFonts w:ascii="Trebuchet MS" w:hAnsi="Trebuchet MS"/>
        </w:rPr>
      </w:pPr>
      <w:r w:rsidRPr="004A0966">
        <w:rPr>
          <w:rFonts w:ascii="Trebuchet MS" w:hAnsi="Trebuchet MS"/>
        </w:rPr>
        <w:t>The flag salute was led by Chris Kelstrom</w:t>
      </w:r>
    </w:p>
    <w:p w14:paraId="61E902CA" w14:textId="77777777" w:rsidR="00496650" w:rsidRPr="004F1D34" w:rsidRDefault="00496650" w:rsidP="00496650">
      <w:pPr>
        <w:pStyle w:val="ListParagraph"/>
        <w:rPr>
          <w:rFonts w:ascii="Trebuchet MS" w:hAnsi="Trebuchet MS"/>
          <w:b/>
          <w:bCs/>
          <w:u w:val="single"/>
        </w:rPr>
      </w:pPr>
    </w:p>
    <w:p w14:paraId="79A9C227" w14:textId="77777777" w:rsidR="00820F46" w:rsidRPr="00820F46" w:rsidRDefault="00820F46" w:rsidP="00F06579">
      <w:pPr>
        <w:pStyle w:val="ListParagraph"/>
        <w:spacing w:after="0" w:line="240" w:lineRule="auto"/>
        <w:rPr>
          <w:rFonts w:ascii="Trebuchet MS" w:hAnsi="Trebuchet MS"/>
          <w:b/>
          <w:bCs/>
          <w:u w:val="single"/>
        </w:rPr>
      </w:pPr>
    </w:p>
    <w:p w14:paraId="0257D366" w14:textId="77777777" w:rsidR="00496650" w:rsidRPr="00496650" w:rsidRDefault="00820F46" w:rsidP="00C85D15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 w:rsidRPr="00496650">
        <w:rPr>
          <w:rFonts w:ascii="Trebuchet MS" w:hAnsi="Trebuchet MS"/>
          <w:b/>
          <w:bCs/>
          <w:u w:val="single"/>
        </w:rPr>
        <w:t>Public Participation</w:t>
      </w:r>
    </w:p>
    <w:p w14:paraId="37BDDB40" w14:textId="00601D7C" w:rsidR="00820F46" w:rsidRPr="00496650" w:rsidRDefault="00820F46" w:rsidP="00496650">
      <w:pPr>
        <w:pStyle w:val="ListParagraph"/>
        <w:spacing w:after="0" w:line="276" w:lineRule="auto"/>
        <w:rPr>
          <w:rFonts w:ascii="Trebuchet MS" w:hAnsi="Trebuchet MS"/>
        </w:rPr>
      </w:pPr>
      <w:r w:rsidRPr="00496650">
        <w:rPr>
          <w:rFonts w:ascii="Trebuchet MS" w:hAnsi="Trebuchet MS"/>
        </w:rPr>
        <w:t xml:space="preserve">Time </w:t>
      </w:r>
      <w:r w:rsidR="00527786" w:rsidRPr="00496650">
        <w:rPr>
          <w:rFonts w:ascii="Trebuchet MS" w:hAnsi="Trebuchet MS"/>
        </w:rPr>
        <w:t>set aside</w:t>
      </w:r>
      <w:r w:rsidRPr="00496650">
        <w:rPr>
          <w:rFonts w:ascii="Trebuchet MS" w:hAnsi="Trebuchet MS"/>
        </w:rPr>
        <w:t xml:space="preserve"> for members of the public that wish to address the Board regarding operations of the District within the jurisdiction of the Board. Individuals are requested to limit comments to a maximum of </w:t>
      </w:r>
      <w:r w:rsidR="00A250EE" w:rsidRPr="00496650">
        <w:rPr>
          <w:rFonts w:ascii="Trebuchet MS" w:hAnsi="Trebuchet MS"/>
        </w:rPr>
        <w:t>three</w:t>
      </w:r>
      <w:r w:rsidRPr="00496650">
        <w:rPr>
          <w:rFonts w:ascii="Trebuchet MS" w:hAnsi="Trebuchet MS"/>
        </w:rPr>
        <w:t xml:space="preserve"> minutes.</w:t>
      </w:r>
    </w:p>
    <w:p w14:paraId="5DFF7508" w14:textId="77777777" w:rsidR="00496650" w:rsidRDefault="00496650" w:rsidP="00F128E2">
      <w:pPr>
        <w:spacing w:after="0" w:line="276" w:lineRule="auto"/>
        <w:ind w:left="720"/>
        <w:rPr>
          <w:rFonts w:ascii="Trebuchet MS" w:hAnsi="Trebuchet MS"/>
        </w:rPr>
      </w:pPr>
    </w:p>
    <w:p w14:paraId="53C66162" w14:textId="77777777" w:rsidR="00496650" w:rsidRDefault="00496650" w:rsidP="00496650">
      <w:pPr>
        <w:pStyle w:val="BlockText"/>
        <w:tabs>
          <w:tab w:val="left" w:pos="360"/>
        </w:tabs>
        <w:ind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  <w:r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  <w:t>Chris Kelstrom</w:t>
      </w:r>
    </w:p>
    <w:p w14:paraId="7C92D067" w14:textId="77777777" w:rsidR="00496650" w:rsidRDefault="00496650" w:rsidP="00496650">
      <w:pPr>
        <w:pStyle w:val="BlockText"/>
        <w:tabs>
          <w:tab w:val="left" w:pos="360"/>
        </w:tabs>
        <w:ind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  <w:r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  <w:t>Ray Eliante</w:t>
      </w:r>
    </w:p>
    <w:p w14:paraId="2751FD86" w14:textId="77777777" w:rsidR="00496650" w:rsidRPr="00C468F8" w:rsidRDefault="00496650" w:rsidP="00496650">
      <w:pPr>
        <w:pStyle w:val="BlockText"/>
        <w:tabs>
          <w:tab w:val="left" w:pos="360"/>
        </w:tabs>
        <w:ind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  <w:r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  <w:t xml:space="preserve">Todd </w:t>
      </w:r>
      <w:proofErr w:type="spellStart"/>
      <w:r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  <w:t>Strabeck</w:t>
      </w:r>
      <w:proofErr w:type="spellEnd"/>
      <w:r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  <w:t xml:space="preserve"> </w:t>
      </w:r>
    </w:p>
    <w:p w14:paraId="0F77CC22" w14:textId="77777777" w:rsidR="00496650" w:rsidRPr="00214CE2" w:rsidRDefault="00496650" w:rsidP="00496650">
      <w:pPr>
        <w:pStyle w:val="BlockText"/>
        <w:tabs>
          <w:tab w:val="left" w:pos="360"/>
        </w:tabs>
        <w:ind w:left="1080"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</w:p>
    <w:p w14:paraId="795FBCE3" w14:textId="77777777" w:rsidR="00C468F8" w:rsidRPr="00214CE2" w:rsidRDefault="00C468F8" w:rsidP="00C468F8">
      <w:pPr>
        <w:pStyle w:val="BlockText"/>
        <w:tabs>
          <w:tab w:val="left" w:pos="360"/>
        </w:tabs>
        <w:ind w:left="1080" w:right="0"/>
        <w:rPr>
          <w:rFonts w:ascii="Trebuchet MS" w:hAnsi="Trebuchet MS"/>
          <w:b w:val="0"/>
          <w:i w:val="0"/>
          <w:color w:val="000000" w:themeColor="text1"/>
          <w:sz w:val="22"/>
          <w:szCs w:val="22"/>
        </w:rPr>
      </w:pPr>
    </w:p>
    <w:p w14:paraId="12841EED" w14:textId="0C6C5C37" w:rsidR="00820F46" w:rsidRDefault="00820F46" w:rsidP="00820F46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Business Items</w:t>
      </w:r>
    </w:p>
    <w:p w14:paraId="748E8173" w14:textId="15FE6D5A" w:rsidR="00032ACD" w:rsidRDefault="00A45E64" w:rsidP="00402003">
      <w:pPr>
        <w:pStyle w:val="ListParagraph"/>
        <w:numPr>
          <w:ilvl w:val="1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Appointment of Board </w:t>
      </w:r>
      <w:r w:rsidR="00402003">
        <w:rPr>
          <w:rFonts w:ascii="Trebuchet MS" w:hAnsi="Trebuchet MS"/>
        </w:rPr>
        <w:t>Director</w:t>
      </w:r>
    </w:p>
    <w:p w14:paraId="6F430CB3" w14:textId="4A03CD7C" w:rsidR="00496650" w:rsidRPr="00496650" w:rsidRDefault="00496650" w:rsidP="00496650">
      <w:pPr>
        <w:pStyle w:val="ListParagraph"/>
        <w:spacing w:after="0" w:line="276" w:lineRule="auto"/>
        <w:ind w:left="1440"/>
        <w:rPr>
          <w:rFonts w:ascii="Trebuchet MS" w:hAnsi="Trebuchet MS"/>
        </w:rPr>
      </w:pPr>
      <w:r>
        <w:rPr>
          <w:rFonts w:ascii="Trebuchet MS" w:hAnsi="Trebuchet MS"/>
        </w:rPr>
        <w:t>After a short interview with Steve McCarley, and Board Discussion,</w:t>
      </w:r>
      <w:r w:rsidRPr="0049665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</w:t>
      </w:r>
      <w:r w:rsidRPr="00496650">
        <w:rPr>
          <w:rFonts w:ascii="Trebuchet MS" w:hAnsi="Trebuchet MS"/>
        </w:rPr>
        <w:t xml:space="preserve">rector Rickert </w:t>
      </w:r>
      <w:r>
        <w:rPr>
          <w:rFonts w:ascii="Trebuchet MS" w:hAnsi="Trebuchet MS"/>
        </w:rPr>
        <w:t>made the motion and</w:t>
      </w:r>
      <w:r w:rsidRPr="00496650">
        <w:rPr>
          <w:rFonts w:ascii="Trebuchet MS" w:hAnsi="Trebuchet MS"/>
        </w:rPr>
        <w:t xml:space="preserve"> Director Lund</w:t>
      </w:r>
      <w:r>
        <w:rPr>
          <w:rFonts w:ascii="Trebuchet MS" w:hAnsi="Trebuchet MS"/>
        </w:rPr>
        <w:t xml:space="preserve"> made the second to appoint Steve McCarley to the Director 4 seat, the motion passed with a </w:t>
      </w:r>
      <w:r w:rsidRPr="00496650">
        <w:rPr>
          <w:rFonts w:ascii="Trebuchet MS" w:hAnsi="Trebuchet MS"/>
        </w:rPr>
        <w:t>4-0</w:t>
      </w:r>
      <w:r>
        <w:rPr>
          <w:rFonts w:ascii="Trebuchet MS" w:hAnsi="Trebuchet MS"/>
        </w:rPr>
        <w:t xml:space="preserve"> vote.</w:t>
      </w:r>
      <w:r w:rsidRPr="00496650">
        <w:rPr>
          <w:rFonts w:ascii="Trebuchet MS" w:hAnsi="Trebuchet MS"/>
        </w:rPr>
        <w:t xml:space="preserve"> </w:t>
      </w:r>
      <w:r w:rsidR="00E72DBD">
        <w:rPr>
          <w:rFonts w:ascii="Trebuchet MS" w:hAnsi="Trebuchet MS"/>
        </w:rPr>
        <w:t xml:space="preserve">Steve McCarley was then sworn in by General Manager, Jered Shipley, Steve then took his seat on the Board. </w:t>
      </w:r>
    </w:p>
    <w:p w14:paraId="5CB5CBB8" w14:textId="77777777" w:rsidR="00496650" w:rsidRDefault="00496650" w:rsidP="00496650">
      <w:pPr>
        <w:pStyle w:val="ListParagraph"/>
        <w:spacing w:after="0" w:line="276" w:lineRule="auto"/>
        <w:ind w:left="1440"/>
        <w:rPr>
          <w:rFonts w:ascii="Trebuchet MS" w:hAnsi="Trebuchet MS"/>
        </w:rPr>
      </w:pPr>
    </w:p>
    <w:p w14:paraId="54797A26" w14:textId="77777777" w:rsidR="00496650" w:rsidRPr="00496650" w:rsidRDefault="00496650" w:rsidP="00496650">
      <w:pPr>
        <w:spacing w:after="0" w:line="276" w:lineRule="auto"/>
        <w:rPr>
          <w:rFonts w:ascii="Trebuchet MS" w:hAnsi="Trebuchet MS"/>
        </w:rPr>
      </w:pPr>
    </w:p>
    <w:p w14:paraId="46FCF58A" w14:textId="0B1F3E2B" w:rsidR="00402003" w:rsidRPr="00496650" w:rsidRDefault="00402003" w:rsidP="00496650">
      <w:pPr>
        <w:pStyle w:val="ListParagraph"/>
        <w:numPr>
          <w:ilvl w:val="1"/>
          <w:numId w:val="1"/>
        </w:numPr>
        <w:spacing w:after="0" w:line="276" w:lineRule="auto"/>
        <w:rPr>
          <w:rFonts w:ascii="Trebuchet MS" w:hAnsi="Trebuchet MS"/>
        </w:rPr>
      </w:pPr>
      <w:r w:rsidRPr="00496650">
        <w:rPr>
          <w:rFonts w:ascii="Trebuchet MS" w:hAnsi="Trebuchet MS"/>
        </w:rPr>
        <w:t>Review and consider FY 2023 Draft Budget</w:t>
      </w:r>
    </w:p>
    <w:p w14:paraId="71D8505F" w14:textId="77777777" w:rsidR="00496650" w:rsidRPr="00496650" w:rsidRDefault="00496650" w:rsidP="00496650">
      <w:pPr>
        <w:pStyle w:val="ListParagraph"/>
        <w:spacing w:after="0" w:line="276" w:lineRule="auto"/>
        <w:ind w:left="1440"/>
        <w:rPr>
          <w:rFonts w:ascii="Trebuchet MS" w:hAnsi="Trebuchet MS"/>
        </w:rPr>
      </w:pPr>
      <w:r w:rsidRPr="00496650">
        <w:rPr>
          <w:rFonts w:ascii="Trebuchet MS" w:hAnsi="Trebuchet MS"/>
        </w:rPr>
        <w:t>After discussion and direction to the staff from the Board to make a few changes to the Draft Budget, it was a consensus of the Board that staff would make the changes and bring the Draft Budget back to the January 12, 2023 Board Meeting for approval.</w:t>
      </w:r>
    </w:p>
    <w:p w14:paraId="22C579A6" w14:textId="77777777" w:rsidR="00496650" w:rsidRPr="00402003" w:rsidRDefault="00496650" w:rsidP="00496650">
      <w:pPr>
        <w:pStyle w:val="ListParagraph"/>
        <w:spacing w:after="0" w:line="276" w:lineRule="auto"/>
        <w:ind w:left="1440"/>
        <w:rPr>
          <w:rFonts w:ascii="Trebuchet MS" w:hAnsi="Trebuchet MS"/>
        </w:rPr>
      </w:pPr>
    </w:p>
    <w:p w14:paraId="6E2229FC" w14:textId="77777777" w:rsidR="00DD1115" w:rsidRPr="003A629D" w:rsidRDefault="00DD1115" w:rsidP="003A629D">
      <w:pPr>
        <w:spacing w:after="0" w:line="276" w:lineRule="auto"/>
        <w:rPr>
          <w:rFonts w:ascii="Trebuchet MS" w:hAnsi="Trebuchet MS"/>
        </w:rPr>
      </w:pPr>
    </w:p>
    <w:p w14:paraId="5D86F12D" w14:textId="5508CC38" w:rsidR="00F06579" w:rsidRPr="003361D3" w:rsidRDefault="00F06579" w:rsidP="00F06579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Other Business</w:t>
      </w:r>
    </w:p>
    <w:p w14:paraId="7D4BC30A" w14:textId="31B93AF0" w:rsidR="003361D3" w:rsidRDefault="00BB0695" w:rsidP="00BB0695">
      <w:pPr>
        <w:pStyle w:val="ListParagraph"/>
        <w:numPr>
          <w:ilvl w:val="1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Review and Sign Scope of Work for Fiscal Year 2022 Audit to be performed by Robert W. Johnson Accountancy Corporation</w:t>
      </w:r>
    </w:p>
    <w:p w14:paraId="03C3E5F6" w14:textId="77777777" w:rsidR="00496650" w:rsidRPr="00496650" w:rsidRDefault="00496650" w:rsidP="00496650">
      <w:pPr>
        <w:pStyle w:val="ListParagraph"/>
        <w:spacing w:after="0" w:line="276" w:lineRule="auto"/>
        <w:ind w:left="1440"/>
        <w:rPr>
          <w:rFonts w:ascii="Trebuchet MS" w:eastAsia="Times New Roman" w:hAnsi="Trebuchet MS"/>
        </w:rPr>
      </w:pPr>
      <w:r w:rsidRPr="00496650">
        <w:rPr>
          <w:rFonts w:ascii="Trebuchet MS" w:eastAsia="Times New Roman" w:hAnsi="Trebuchet MS"/>
        </w:rPr>
        <w:t>GM Shipley stated Robert Johnson was previously approved to conduct the FY 2022 Financial audit and the company presented a letter memorializing the decision, Board President Woolery signed the letter.</w:t>
      </w:r>
    </w:p>
    <w:p w14:paraId="2A16CF06" w14:textId="77777777" w:rsidR="00496650" w:rsidRDefault="00496650" w:rsidP="00496650">
      <w:pPr>
        <w:pStyle w:val="ListParagraph"/>
        <w:spacing w:after="0" w:line="276" w:lineRule="auto"/>
        <w:ind w:left="1440"/>
        <w:rPr>
          <w:rFonts w:ascii="Trebuchet MS" w:hAnsi="Trebuchet MS"/>
        </w:rPr>
      </w:pPr>
    </w:p>
    <w:p w14:paraId="731FE8C4" w14:textId="69495F4A" w:rsidR="00FA772E" w:rsidRDefault="00FA772E" w:rsidP="00BB0695">
      <w:pPr>
        <w:pStyle w:val="ListParagraph"/>
        <w:numPr>
          <w:ilvl w:val="1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Discuss Committee Participation (N</w:t>
      </w:r>
      <w:r w:rsidR="00873CB5">
        <w:rPr>
          <w:rFonts w:ascii="Trebuchet MS" w:hAnsi="Trebuchet MS"/>
        </w:rPr>
        <w:t>orthern California Water Association</w:t>
      </w:r>
      <w:r>
        <w:rPr>
          <w:rFonts w:ascii="Trebuchet MS" w:hAnsi="Trebuchet MS"/>
        </w:rPr>
        <w:t xml:space="preserve">, </w:t>
      </w:r>
      <w:r w:rsidR="00873CB5">
        <w:rPr>
          <w:rFonts w:ascii="Trebuchet MS" w:hAnsi="Trebuchet MS"/>
        </w:rPr>
        <w:t>Shasta Local Agency Formation Commission</w:t>
      </w:r>
      <w:r>
        <w:rPr>
          <w:rFonts w:ascii="Trebuchet MS" w:hAnsi="Trebuchet MS"/>
        </w:rPr>
        <w:t>, E</w:t>
      </w:r>
      <w:r w:rsidR="00873CB5">
        <w:rPr>
          <w:rFonts w:ascii="Trebuchet MS" w:hAnsi="Trebuchet MS"/>
        </w:rPr>
        <w:t>nterprise Anderson Groundwater Sustainability Agency</w:t>
      </w:r>
      <w:r>
        <w:rPr>
          <w:rFonts w:ascii="Trebuchet MS" w:hAnsi="Trebuchet MS"/>
        </w:rPr>
        <w:t xml:space="preserve">, </w:t>
      </w:r>
      <w:r w:rsidR="00873CB5">
        <w:rPr>
          <w:rFonts w:ascii="Trebuchet MS" w:hAnsi="Trebuchet MS"/>
        </w:rPr>
        <w:t>Sacramento River Settlement Contractors</w:t>
      </w:r>
      <w:r>
        <w:rPr>
          <w:rFonts w:ascii="Trebuchet MS" w:hAnsi="Trebuchet MS"/>
        </w:rPr>
        <w:t>, W</w:t>
      </w:r>
      <w:r w:rsidR="00873CB5">
        <w:rPr>
          <w:rFonts w:ascii="Trebuchet MS" w:hAnsi="Trebuchet MS"/>
        </w:rPr>
        <w:t>ater Resource Managers of Shasta County</w:t>
      </w:r>
      <w:r>
        <w:rPr>
          <w:rFonts w:ascii="Trebuchet MS" w:hAnsi="Trebuchet MS"/>
        </w:rPr>
        <w:t>)</w:t>
      </w:r>
    </w:p>
    <w:p w14:paraId="2F50AA15" w14:textId="1DE0F032" w:rsidR="00496650" w:rsidRPr="00496650" w:rsidRDefault="00496650" w:rsidP="00496650">
      <w:pPr>
        <w:pStyle w:val="ListParagraph"/>
        <w:shd w:val="clear" w:color="auto" w:fill="FFFFFF"/>
        <w:ind w:left="1440"/>
        <w:rPr>
          <w:rFonts w:ascii="Trebuchet MS" w:eastAsia="Times New Roman" w:hAnsi="Trebuchet MS"/>
          <w:color w:val="212121"/>
        </w:rPr>
      </w:pPr>
      <w:r w:rsidRPr="00496650">
        <w:rPr>
          <w:rFonts w:ascii="Trebuchet MS" w:eastAsia="Times New Roman" w:hAnsi="Trebuchet MS"/>
          <w:color w:val="212121"/>
        </w:rPr>
        <w:t>GM Shipley described five associations that ACID Board members were able to</w:t>
      </w:r>
      <w:r>
        <w:rPr>
          <w:rFonts w:ascii="Trebuchet MS" w:eastAsia="Times New Roman" w:hAnsi="Trebuchet MS"/>
          <w:color w:val="212121"/>
        </w:rPr>
        <w:t xml:space="preserve"> </w:t>
      </w:r>
      <w:r w:rsidRPr="00496650">
        <w:rPr>
          <w:rFonts w:ascii="Trebuchet MS" w:eastAsia="Times New Roman" w:hAnsi="Trebuchet MS"/>
          <w:color w:val="212121"/>
        </w:rPr>
        <w:t>participate in. After some discussion, the Board agreed to the following p</w:t>
      </w:r>
      <w:r>
        <w:rPr>
          <w:rFonts w:ascii="Trebuchet MS" w:eastAsia="Times New Roman" w:hAnsi="Trebuchet MS"/>
          <w:color w:val="212121"/>
        </w:rPr>
        <w:t>a</w:t>
      </w:r>
      <w:r w:rsidRPr="00496650">
        <w:rPr>
          <w:rFonts w:ascii="Trebuchet MS" w:eastAsia="Times New Roman" w:hAnsi="Trebuchet MS"/>
          <w:color w:val="212121"/>
        </w:rPr>
        <w:t>rticipation;</w:t>
      </w:r>
    </w:p>
    <w:p w14:paraId="1A758B1B" w14:textId="77777777" w:rsidR="00496650" w:rsidRDefault="00496650" w:rsidP="00496650">
      <w:pPr>
        <w:pStyle w:val="ListParagraph"/>
        <w:shd w:val="clear" w:color="auto" w:fill="FFFFFF"/>
        <w:ind w:firstLine="720"/>
        <w:rPr>
          <w:rFonts w:ascii="Trebuchet MS" w:eastAsia="Times New Roman" w:hAnsi="Trebuchet MS"/>
          <w:color w:val="212121"/>
        </w:rPr>
      </w:pPr>
    </w:p>
    <w:p w14:paraId="4499AFDC" w14:textId="617D2EB4" w:rsidR="00496650" w:rsidRPr="00496650" w:rsidRDefault="00496650" w:rsidP="00496650">
      <w:pPr>
        <w:pStyle w:val="ListParagraph"/>
        <w:shd w:val="clear" w:color="auto" w:fill="FFFFFF"/>
        <w:ind w:firstLine="720"/>
        <w:rPr>
          <w:rFonts w:ascii="Trebuchet MS" w:eastAsia="Times New Roman" w:hAnsi="Trebuchet MS"/>
          <w:color w:val="212121"/>
        </w:rPr>
      </w:pPr>
      <w:r w:rsidRPr="00496650">
        <w:rPr>
          <w:rFonts w:ascii="Trebuchet MS" w:eastAsia="Times New Roman" w:hAnsi="Trebuchet MS"/>
          <w:color w:val="212121"/>
        </w:rPr>
        <w:t>LAFCO-Lund</w:t>
      </w:r>
    </w:p>
    <w:p w14:paraId="31533277" w14:textId="77777777" w:rsidR="00496650" w:rsidRDefault="00496650" w:rsidP="00496650">
      <w:pPr>
        <w:pStyle w:val="ListParagraph"/>
        <w:shd w:val="clear" w:color="auto" w:fill="FFFFFF"/>
        <w:ind w:firstLine="720"/>
        <w:rPr>
          <w:rFonts w:ascii="Trebuchet MS" w:eastAsia="Times New Roman" w:hAnsi="Trebuchet MS"/>
          <w:color w:val="212121"/>
        </w:rPr>
      </w:pPr>
    </w:p>
    <w:p w14:paraId="56FC68A8" w14:textId="2A664AE0" w:rsidR="00496650" w:rsidRPr="00496650" w:rsidRDefault="00496650" w:rsidP="00496650">
      <w:pPr>
        <w:pStyle w:val="ListParagraph"/>
        <w:shd w:val="clear" w:color="auto" w:fill="FFFFFF"/>
        <w:ind w:firstLine="720"/>
        <w:rPr>
          <w:rFonts w:ascii="Trebuchet MS" w:eastAsia="Times New Roman" w:hAnsi="Trebuchet MS"/>
          <w:color w:val="212121"/>
        </w:rPr>
      </w:pPr>
      <w:r w:rsidRPr="00496650">
        <w:rPr>
          <w:rFonts w:ascii="Trebuchet MS" w:eastAsia="Times New Roman" w:hAnsi="Trebuchet MS"/>
          <w:color w:val="212121"/>
        </w:rPr>
        <w:t>NCWA-Rickert</w:t>
      </w:r>
    </w:p>
    <w:p w14:paraId="2C47D7CA" w14:textId="07F51D99" w:rsidR="00496650" w:rsidRPr="00496650" w:rsidRDefault="00496650" w:rsidP="00496650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               </w:t>
      </w:r>
      <w:r>
        <w:rPr>
          <w:rFonts w:ascii="Trebuchet MS" w:eastAsia="Times New Roman" w:hAnsi="Trebuchet MS"/>
        </w:rPr>
        <w:tab/>
      </w:r>
      <w:r w:rsidRPr="00496650">
        <w:rPr>
          <w:rFonts w:ascii="Trebuchet MS" w:eastAsia="Times New Roman" w:hAnsi="Trebuchet MS"/>
        </w:rPr>
        <w:t>EAGSA-McCarley</w:t>
      </w:r>
    </w:p>
    <w:p w14:paraId="5B2E234B" w14:textId="5FC3D6D2" w:rsidR="00496650" w:rsidRDefault="00496650" w:rsidP="00496650">
      <w:pPr>
        <w:pStyle w:val="ListParagraph"/>
        <w:ind w:firstLine="720"/>
        <w:rPr>
          <w:rFonts w:ascii="Trebuchet MS" w:eastAsia="Times New Roman" w:hAnsi="Trebuchet MS"/>
        </w:rPr>
      </w:pPr>
      <w:r w:rsidRPr="00496650">
        <w:rPr>
          <w:rFonts w:ascii="Trebuchet MS" w:eastAsia="Times New Roman" w:hAnsi="Trebuchet MS"/>
        </w:rPr>
        <w:t>SRSC-two Board members can listen into the meetings; no appointment made.</w:t>
      </w:r>
    </w:p>
    <w:p w14:paraId="77151D16" w14:textId="77777777" w:rsidR="00496650" w:rsidRPr="00496650" w:rsidRDefault="00496650" w:rsidP="00496650">
      <w:pPr>
        <w:pStyle w:val="ListParagraph"/>
        <w:ind w:firstLine="720"/>
        <w:rPr>
          <w:rFonts w:ascii="Trebuchet MS" w:eastAsia="Times New Roman" w:hAnsi="Trebuchet MS"/>
        </w:rPr>
      </w:pPr>
    </w:p>
    <w:p w14:paraId="140CD5F5" w14:textId="77777777" w:rsidR="00496650" w:rsidRPr="00496650" w:rsidRDefault="00496650" w:rsidP="00496650">
      <w:pPr>
        <w:pStyle w:val="ListParagraph"/>
        <w:spacing w:after="0" w:line="276" w:lineRule="auto"/>
        <w:ind w:left="1440"/>
        <w:rPr>
          <w:rFonts w:ascii="Trebuchet MS" w:eastAsia="Times New Roman" w:hAnsi="Trebuchet MS"/>
        </w:rPr>
      </w:pPr>
      <w:r w:rsidRPr="00496650">
        <w:rPr>
          <w:rFonts w:ascii="Trebuchet MS" w:eastAsia="Times New Roman" w:hAnsi="Trebuchet MS"/>
        </w:rPr>
        <w:t xml:space="preserve">WRMS- GM Shipley explained participation in this group was typically carried out by District Managers, the board </w:t>
      </w:r>
      <w:proofErr w:type="gramStart"/>
      <w:r w:rsidRPr="00496650">
        <w:rPr>
          <w:rFonts w:ascii="Trebuchet MS" w:eastAsia="Times New Roman" w:hAnsi="Trebuchet MS"/>
        </w:rPr>
        <w:t>agreed</w:t>
      </w:r>
      <w:proofErr w:type="gramEnd"/>
      <w:r w:rsidRPr="00496650">
        <w:rPr>
          <w:rFonts w:ascii="Trebuchet MS" w:eastAsia="Times New Roman" w:hAnsi="Trebuchet MS"/>
        </w:rPr>
        <w:t xml:space="preserve"> and Shipley will continue participation on behalf of the District.</w:t>
      </w:r>
    </w:p>
    <w:p w14:paraId="4B78C616" w14:textId="77777777" w:rsidR="00496650" w:rsidRPr="00496650" w:rsidRDefault="00496650" w:rsidP="00496650">
      <w:pPr>
        <w:pStyle w:val="ListParagraph"/>
        <w:spacing w:after="0" w:line="276" w:lineRule="auto"/>
        <w:rPr>
          <w:rFonts w:ascii="Trebuchet MS" w:hAnsi="Trebuchet MS"/>
        </w:rPr>
      </w:pPr>
    </w:p>
    <w:p w14:paraId="00965680" w14:textId="77777777" w:rsidR="00496650" w:rsidRPr="00BB0695" w:rsidRDefault="00496650" w:rsidP="00496650">
      <w:pPr>
        <w:pStyle w:val="ListParagraph"/>
        <w:spacing w:after="0" w:line="276" w:lineRule="auto"/>
        <w:ind w:left="1440"/>
        <w:rPr>
          <w:rFonts w:ascii="Trebuchet MS" w:hAnsi="Trebuchet MS"/>
        </w:rPr>
      </w:pPr>
    </w:p>
    <w:p w14:paraId="3A7DF46D" w14:textId="60E955AA" w:rsidR="00402003" w:rsidRPr="00891A84" w:rsidRDefault="00A250EE" w:rsidP="00402003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Closed Session</w:t>
      </w:r>
    </w:p>
    <w:p w14:paraId="1FCC4469" w14:textId="6AEED226" w:rsidR="003361D3" w:rsidRDefault="00891A84" w:rsidP="00891A84">
      <w:pPr>
        <w:pStyle w:val="ListParagraph"/>
        <w:numPr>
          <w:ilvl w:val="1"/>
          <w:numId w:val="1"/>
        </w:numPr>
        <w:rPr>
          <w:rFonts w:ascii="Trebuchet MS" w:hAnsi="Trebuchet MS" w:cs="Times New Roman"/>
          <w:color w:val="000000"/>
        </w:rPr>
      </w:pPr>
      <w:r w:rsidRPr="00891A84">
        <w:rPr>
          <w:rFonts w:ascii="Trebuchet MS" w:hAnsi="Trebuchet MS" w:cs="Times New Roman"/>
          <w:color w:val="000000"/>
        </w:rPr>
        <w:t>C</w:t>
      </w:r>
      <w:r>
        <w:rPr>
          <w:rFonts w:ascii="Trebuchet MS" w:hAnsi="Trebuchet MS" w:cs="Times New Roman"/>
          <w:color w:val="000000"/>
          <w:sz w:val="20"/>
          <w:szCs w:val="20"/>
        </w:rPr>
        <w:t>onference</w:t>
      </w:r>
      <w:r w:rsidRPr="00891A84">
        <w:rPr>
          <w:rFonts w:ascii="Trebuchet MS" w:hAnsi="Trebuchet MS" w:cs="Times New Roman"/>
          <w:color w:val="000000"/>
        </w:rPr>
        <w:t xml:space="preserve"> W</w:t>
      </w:r>
      <w:r>
        <w:rPr>
          <w:rFonts w:ascii="Trebuchet MS" w:hAnsi="Trebuchet MS" w:cs="Times New Roman"/>
          <w:color w:val="000000"/>
        </w:rPr>
        <w:t>ith</w:t>
      </w:r>
      <w:r w:rsidRPr="00891A84">
        <w:rPr>
          <w:rFonts w:ascii="Trebuchet MS" w:hAnsi="Trebuchet MS" w:cs="Times New Roman"/>
          <w:color w:val="000000"/>
        </w:rPr>
        <w:t xml:space="preserve"> D</w:t>
      </w:r>
      <w:r>
        <w:rPr>
          <w:rFonts w:ascii="Trebuchet MS" w:hAnsi="Trebuchet MS" w:cs="Times New Roman"/>
          <w:color w:val="000000"/>
        </w:rPr>
        <w:t>istrict</w:t>
      </w:r>
      <w:r w:rsidRPr="00891A84">
        <w:rPr>
          <w:rFonts w:ascii="Trebuchet MS" w:hAnsi="Trebuchet MS" w:cs="Times New Roman"/>
          <w:color w:val="000000"/>
        </w:rPr>
        <w:t xml:space="preserve"> L</w:t>
      </w:r>
      <w:r>
        <w:rPr>
          <w:rFonts w:ascii="Trebuchet MS" w:hAnsi="Trebuchet MS" w:cs="Times New Roman"/>
          <w:color w:val="000000"/>
        </w:rPr>
        <w:t>abor</w:t>
      </w:r>
      <w:r w:rsidRPr="00891A84">
        <w:rPr>
          <w:rFonts w:ascii="Trebuchet MS" w:hAnsi="Trebuchet MS" w:cs="Times New Roman"/>
          <w:color w:val="000000"/>
        </w:rPr>
        <w:t xml:space="preserve"> N</w:t>
      </w:r>
      <w:r>
        <w:rPr>
          <w:rFonts w:ascii="Trebuchet MS" w:hAnsi="Trebuchet MS" w:cs="Times New Roman"/>
          <w:color w:val="000000"/>
        </w:rPr>
        <w:t>egotiator</w:t>
      </w:r>
      <w:r w:rsidRPr="00891A84">
        <w:rPr>
          <w:rFonts w:ascii="Trebuchet MS" w:hAnsi="Trebuchet MS" w:cs="Times New Roman"/>
          <w:color w:val="000000"/>
        </w:rPr>
        <w:t xml:space="preserve"> R</w:t>
      </w:r>
      <w:r>
        <w:rPr>
          <w:rFonts w:ascii="Trebuchet MS" w:hAnsi="Trebuchet MS" w:cs="Times New Roman"/>
          <w:color w:val="000000"/>
        </w:rPr>
        <w:t>egarding</w:t>
      </w:r>
      <w:r w:rsidRPr="00891A84">
        <w:rPr>
          <w:rFonts w:ascii="Trebuchet MS" w:hAnsi="Trebuchet MS" w:cs="Times New Roman"/>
          <w:color w:val="000000"/>
        </w:rPr>
        <w:t xml:space="preserve"> </w:t>
      </w:r>
      <w:r>
        <w:rPr>
          <w:rFonts w:ascii="Trebuchet MS" w:hAnsi="Trebuchet MS" w:cs="Times New Roman"/>
          <w:color w:val="000000"/>
        </w:rPr>
        <w:t>Unrepresented</w:t>
      </w:r>
      <w:r w:rsidRPr="00891A84">
        <w:rPr>
          <w:rFonts w:ascii="Trebuchet MS" w:hAnsi="Trebuchet MS" w:cs="Times New Roman"/>
          <w:color w:val="000000"/>
        </w:rPr>
        <w:t xml:space="preserve"> P</w:t>
      </w:r>
      <w:r>
        <w:rPr>
          <w:rFonts w:ascii="Trebuchet MS" w:hAnsi="Trebuchet MS" w:cs="Times New Roman"/>
          <w:color w:val="000000"/>
        </w:rPr>
        <w:t>osition</w:t>
      </w:r>
      <w:r w:rsidRPr="00891A84">
        <w:rPr>
          <w:rFonts w:ascii="Trebuchet MS" w:hAnsi="Trebuchet MS" w:cs="Times New Roman"/>
          <w:color w:val="000000"/>
        </w:rPr>
        <w:t xml:space="preserve"> </w:t>
      </w:r>
      <w:r>
        <w:rPr>
          <w:rFonts w:ascii="Trebuchet MS" w:hAnsi="Trebuchet MS" w:cs="Times New Roman"/>
          <w:color w:val="000000"/>
        </w:rPr>
        <w:t>of</w:t>
      </w:r>
      <w:r w:rsidRPr="00891A84">
        <w:rPr>
          <w:rFonts w:ascii="Trebuchet MS" w:hAnsi="Trebuchet MS" w:cs="Times New Roman"/>
          <w:color w:val="000000"/>
        </w:rPr>
        <w:t xml:space="preserve"> O</w:t>
      </w:r>
      <w:r>
        <w:rPr>
          <w:rFonts w:ascii="Trebuchet MS" w:hAnsi="Trebuchet MS" w:cs="Times New Roman"/>
          <w:color w:val="000000"/>
        </w:rPr>
        <w:t>perations</w:t>
      </w:r>
      <w:r w:rsidRPr="00891A84">
        <w:rPr>
          <w:rFonts w:ascii="Trebuchet MS" w:hAnsi="Trebuchet MS" w:cs="Times New Roman"/>
          <w:color w:val="000000"/>
        </w:rPr>
        <w:t xml:space="preserve"> M</w:t>
      </w:r>
      <w:r>
        <w:rPr>
          <w:rFonts w:ascii="Trebuchet MS" w:hAnsi="Trebuchet MS" w:cs="Times New Roman"/>
          <w:color w:val="000000"/>
        </w:rPr>
        <w:t>anager</w:t>
      </w:r>
      <w:r w:rsidRPr="00891A84">
        <w:rPr>
          <w:rFonts w:ascii="Trebuchet MS" w:hAnsi="Trebuchet MS" w:cs="Times New Roman"/>
          <w:color w:val="000000"/>
        </w:rPr>
        <w:t xml:space="preserve"> (Pursuant to Government Code Section 54957.6)</w:t>
      </w:r>
    </w:p>
    <w:p w14:paraId="6700DEEF" w14:textId="77777777" w:rsidR="00496650" w:rsidRDefault="00496650" w:rsidP="00496650">
      <w:pPr>
        <w:pStyle w:val="ListParagraph"/>
        <w:ind w:left="1440"/>
        <w:rPr>
          <w:rFonts w:ascii="Trebuchet MS" w:hAnsi="Trebuchet MS" w:cs="Times New Roman"/>
          <w:color w:val="000000"/>
        </w:rPr>
      </w:pPr>
    </w:p>
    <w:p w14:paraId="2BBC867E" w14:textId="77777777" w:rsidR="00496650" w:rsidRDefault="00496650" w:rsidP="00496650">
      <w:pPr>
        <w:pStyle w:val="ListParagraph"/>
        <w:ind w:left="1440"/>
        <w:rPr>
          <w:rFonts w:ascii="Trebuchet MS" w:hAnsi="Trebuchet MS"/>
        </w:rPr>
      </w:pPr>
      <w:r>
        <w:rPr>
          <w:rFonts w:ascii="Trebuchet MS" w:hAnsi="Trebuchet MS"/>
        </w:rPr>
        <w:t>At 8:30 pm reconvened to Open Session and announced there was no reportable action taken.</w:t>
      </w:r>
    </w:p>
    <w:p w14:paraId="576F717E" w14:textId="77777777" w:rsidR="00891A84" w:rsidRPr="00891A84" w:rsidRDefault="00891A84" w:rsidP="00891A84">
      <w:pPr>
        <w:pStyle w:val="ListParagraph"/>
        <w:ind w:left="1440"/>
        <w:rPr>
          <w:rFonts w:ascii="Trebuchet MS" w:hAnsi="Trebuchet MS" w:cs="Times New Roman"/>
          <w:color w:val="000000"/>
        </w:rPr>
      </w:pPr>
    </w:p>
    <w:p w14:paraId="21CCFFAB" w14:textId="03C3B395" w:rsidR="005F538A" w:rsidRPr="005F538A" w:rsidRDefault="005F538A" w:rsidP="005F538A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lastRenderedPageBreak/>
        <w:t>Adjourn</w:t>
      </w:r>
    </w:p>
    <w:p w14:paraId="5C7046BC" w14:textId="77777777" w:rsidR="00496650" w:rsidRPr="00496650" w:rsidRDefault="00496650" w:rsidP="00496650">
      <w:pPr>
        <w:ind w:firstLine="720"/>
        <w:jc w:val="both"/>
        <w:rPr>
          <w:rFonts w:ascii="Trebuchet MS" w:hAnsi="Trebuchet MS"/>
        </w:rPr>
      </w:pPr>
      <w:r w:rsidRPr="00496650">
        <w:rPr>
          <w:rFonts w:ascii="Trebuchet MS" w:hAnsi="Trebuchet MS"/>
        </w:rPr>
        <w:t>The meeting was adjourned at 8:32 pm</w:t>
      </w:r>
    </w:p>
    <w:p w14:paraId="05CD1E6B" w14:textId="77777777" w:rsidR="005F538A" w:rsidRPr="003361D3" w:rsidRDefault="005F538A" w:rsidP="005F538A">
      <w:pPr>
        <w:pStyle w:val="ListParagraph"/>
        <w:jc w:val="both"/>
        <w:rPr>
          <w:rFonts w:ascii="Trebuchet MS" w:hAnsi="Trebuchet MS"/>
        </w:rPr>
      </w:pPr>
    </w:p>
    <w:p w14:paraId="475528C5" w14:textId="22D1FD4A" w:rsidR="00E76F1C" w:rsidRPr="00E76F1C" w:rsidRDefault="00E76F1C" w:rsidP="00E76F1C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____________________</w:t>
      </w:r>
    </w:p>
    <w:p w14:paraId="50C2AB77" w14:textId="3D35784E" w:rsidR="00E76F1C" w:rsidRDefault="00E76F1C" w:rsidP="00E76F1C">
      <w:pPr>
        <w:spacing w:after="0"/>
      </w:pPr>
      <w:r w:rsidRPr="00E76F1C">
        <w:t xml:space="preserve">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t>Dan Woolery</w:t>
      </w:r>
    </w:p>
    <w:p w14:paraId="5738D8A2" w14:textId="77777777" w:rsidR="00E76F1C" w:rsidRDefault="00E76F1C" w:rsidP="00E76F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14:paraId="5E6690C2" w14:textId="223A4CD1" w:rsidR="003361D3" w:rsidRDefault="003361D3" w:rsidP="003361D3">
      <w:pPr>
        <w:pStyle w:val="ListParagraph"/>
        <w:spacing w:after="0" w:line="276" w:lineRule="auto"/>
        <w:rPr>
          <w:rFonts w:ascii="Trebuchet MS" w:hAnsi="Trebuchet MS"/>
        </w:rPr>
      </w:pPr>
    </w:p>
    <w:p w14:paraId="31A1A750" w14:textId="77777777" w:rsidR="00E76F1C" w:rsidRPr="00A250EE" w:rsidRDefault="00E76F1C" w:rsidP="003361D3">
      <w:pPr>
        <w:pStyle w:val="ListParagraph"/>
        <w:spacing w:after="0" w:line="276" w:lineRule="auto"/>
        <w:rPr>
          <w:rFonts w:ascii="Trebuchet MS" w:hAnsi="Trebuchet MS"/>
        </w:rPr>
      </w:pPr>
    </w:p>
    <w:p w14:paraId="01CDE391" w14:textId="77777777" w:rsidR="00820F46" w:rsidRPr="00820F46" w:rsidRDefault="00820F46" w:rsidP="00820F46">
      <w:pPr>
        <w:pStyle w:val="ListParagraph"/>
        <w:rPr>
          <w:b/>
          <w:bCs/>
          <w:u w:val="single"/>
        </w:rPr>
      </w:pPr>
    </w:p>
    <w:sectPr w:rsidR="00820F46" w:rsidRPr="00820F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C5FA" w14:textId="77777777" w:rsidR="00FA7E7E" w:rsidRDefault="00FA7E7E" w:rsidP="003C6616">
      <w:pPr>
        <w:spacing w:after="0" w:line="240" w:lineRule="auto"/>
      </w:pPr>
      <w:r>
        <w:separator/>
      </w:r>
    </w:p>
  </w:endnote>
  <w:endnote w:type="continuationSeparator" w:id="0">
    <w:p w14:paraId="64A6D9CA" w14:textId="77777777" w:rsidR="00FA7E7E" w:rsidRDefault="00FA7E7E" w:rsidP="003C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6893" w14:textId="77777777" w:rsidR="00FA7E7E" w:rsidRDefault="00FA7E7E" w:rsidP="003C6616">
      <w:pPr>
        <w:spacing w:after="0" w:line="240" w:lineRule="auto"/>
      </w:pPr>
      <w:r>
        <w:separator/>
      </w:r>
    </w:p>
  </w:footnote>
  <w:footnote w:type="continuationSeparator" w:id="0">
    <w:p w14:paraId="680EF96F" w14:textId="77777777" w:rsidR="00FA7E7E" w:rsidRDefault="00FA7E7E" w:rsidP="003C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6546" w14:textId="67B12884" w:rsidR="003C6616" w:rsidRDefault="003C6616" w:rsidP="003C661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9CCEE" wp14:editId="27C774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F9F56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Title"/>
        <w:id w:val="15524250"/>
        <w:placeholder>
          <w:docPart w:val="C8F0B1B2B1544FE8A9662189AECFDDA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Dan Woolery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,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             2810 Silver Street, Anderson, CA  96007                        </w:t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Audie Butcher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</w:t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James Rickert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, Vice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(530) 365-7329 Fax (530) 365-7623                             </w:t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Ronnean Lund, Director                                   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</w:t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          </w:t>
        </w:r>
        <w:r w:rsidR="00AB54E8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Steve McCarley,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</w:t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           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www.andersoncottonwoodirrigationdistrict.org                Jered </w:t>
        </w:r>
        <w:r w:rsidR="003361D3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Shipley, G.M.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F1"/>
    <w:multiLevelType w:val="hybridMultilevel"/>
    <w:tmpl w:val="AD1CB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D18"/>
    <w:multiLevelType w:val="hybridMultilevel"/>
    <w:tmpl w:val="AC20D55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9500F"/>
    <w:multiLevelType w:val="hybridMultilevel"/>
    <w:tmpl w:val="FF6A4204"/>
    <w:lvl w:ilvl="0" w:tplc="0728EE3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768DA"/>
    <w:multiLevelType w:val="hybridMultilevel"/>
    <w:tmpl w:val="AFA03658"/>
    <w:lvl w:ilvl="0" w:tplc="28D625B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7320D"/>
    <w:multiLevelType w:val="hybridMultilevel"/>
    <w:tmpl w:val="AA749C8C"/>
    <w:lvl w:ilvl="0" w:tplc="8E2EF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A3FAC"/>
    <w:multiLevelType w:val="hybridMultilevel"/>
    <w:tmpl w:val="DA8A92AE"/>
    <w:lvl w:ilvl="0" w:tplc="93E66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7A51"/>
    <w:multiLevelType w:val="hybridMultilevel"/>
    <w:tmpl w:val="DFA2F05C"/>
    <w:lvl w:ilvl="0" w:tplc="C20CB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A5C8C"/>
    <w:multiLevelType w:val="multilevel"/>
    <w:tmpl w:val="F6245D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0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800"/>
      </w:pPr>
    </w:lvl>
  </w:abstractNum>
  <w:abstractNum w:abstractNumId="8" w15:restartNumberingAfterBreak="0">
    <w:nsid w:val="464F0FC0"/>
    <w:multiLevelType w:val="hybridMultilevel"/>
    <w:tmpl w:val="884A11A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03">
      <w:numFmt w:val="deci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EF0D26"/>
    <w:multiLevelType w:val="hybridMultilevel"/>
    <w:tmpl w:val="C722FA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3A3358"/>
    <w:multiLevelType w:val="hybridMultilevel"/>
    <w:tmpl w:val="E7B0F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76279"/>
    <w:multiLevelType w:val="hybridMultilevel"/>
    <w:tmpl w:val="68E45E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FB3A7D"/>
    <w:multiLevelType w:val="hybridMultilevel"/>
    <w:tmpl w:val="3D50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389F"/>
    <w:multiLevelType w:val="hybridMultilevel"/>
    <w:tmpl w:val="9D565724"/>
    <w:lvl w:ilvl="0" w:tplc="FD9E3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F03140"/>
    <w:multiLevelType w:val="hybridMultilevel"/>
    <w:tmpl w:val="522CD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4680539">
    <w:abstractNumId w:val="5"/>
  </w:num>
  <w:num w:numId="2" w16cid:durableId="114645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6376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150660">
    <w:abstractNumId w:val="8"/>
  </w:num>
  <w:num w:numId="5" w16cid:durableId="1073088467">
    <w:abstractNumId w:val="4"/>
  </w:num>
  <w:num w:numId="6" w16cid:durableId="1986740097">
    <w:abstractNumId w:val="2"/>
  </w:num>
  <w:num w:numId="7" w16cid:durableId="2014069340">
    <w:abstractNumId w:val="13"/>
  </w:num>
  <w:num w:numId="8" w16cid:durableId="386493559">
    <w:abstractNumId w:val="6"/>
  </w:num>
  <w:num w:numId="9" w16cid:durableId="34627937">
    <w:abstractNumId w:val="3"/>
  </w:num>
  <w:num w:numId="10" w16cid:durableId="153375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824807">
    <w:abstractNumId w:val="11"/>
  </w:num>
  <w:num w:numId="12" w16cid:durableId="794642683">
    <w:abstractNumId w:val="14"/>
  </w:num>
  <w:num w:numId="13" w16cid:durableId="271712667">
    <w:abstractNumId w:val="9"/>
  </w:num>
  <w:num w:numId="14" w16cid:durableId="582450791">
    <w:abstractNumId w:val="1"/>
  </w:num>
  <w:num w:numId="15" w16cid:durableId="1103958549">
    <w:abstractNumId w:val="10"/>
  </w:num>
  <w:num w:numId="16" w16cid:durableId="549464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49"/>
    <w:rsid w:val="00032ACD"/>
    <w:rsid w:val="000352A6"/>
    <w:rsid w:val="000967A1"/>
    <w:rsid w:val="000B29DD"/>
    <w:rsid w:val="000D1D37"/>
    <w:rsid w:val="001A349C"/>
    <w:rsid w:val="001E2248"/>
    <w:rsid w:val="001F57A4"/>
    <w:rsid w:val="00214CE2"/>
    <w:rsid w:val="00224EFF"/>
    <w:rsid w:val="00225935"/>
    <w:rsid w:val="002D03C6"/>
    <w:rsid w:val="002E2B38"/>
    <w:rsid w:val="00312EEA"/>
    <w:rsid w:val="003361D3"/>
    <w:rsid w:val="003A629D"/>
    <w:rsid w:val="003C6616"/>
    <w:rsid w:val="003E2BA0"/>
    <w:rsid w:val="00402003"/>
    <w:rsid w:val="004126C9"/>
    <w:rsid w:val="00415D34"/>
    <w:rsid w:val="00427B49"/>
    <w:rsid w:val="0046247B"/>
    <w:rsid w:val="00467089"/>
    <w:rsid w:val="00496650"/>
    <w:rsid w:val="004F1D34"/>
    <w:rsid w:val="00506806"/>
    <w:rsid w:val="00527786"/>
    <w:rsid w:val="005428B7"/>
    <w:rsid w:val="0056116F"/>
    <w:rsid w:val="005F538A"/>
    <w:rsid w:val="0061743B"/>
    <w:rsid w:val="00647D2C"/>
    <w:rsid w:val="0065083C"/>
    <w:rsid w:val="00663724"/>
    <w:rsid w:val="00693E96"/>
    <w:rsid w:val="006C411B"/>
    <w:rsid w:val="0072187A"/>
    <w:rsid w:val="0074450E"/>
    <w:rsid w:val="00780AD9"/>
    <w:rsid w:val="00787C50"/>
    <w:rsid w:val="007966D7"/>
    <w:rsid w:val="00801FE6"/>
    <w:rsid w:val="00820F46"/>
    <w:rsid w:val="008444A0"/>
    <w:rsid w:val="00873CB5"/>
    <w:rsid w:val="008805C4"/>
    <w:rsid w:val="00891A84"/>
    <w:rsid w:val="008A6CF3"/>
    <w:rsid w:val="008E44B9"/>
    <w:rsid w:val="009627DD"/>
    <w:rsid w:val="00987FE7"/>
    <w:rsid w:val="00995741"/>
    <w:rsid w:val="00A250EE"/>
    <w:rsid w:val="00A25390"/>
    <w:rsid w:val="00A45E64"/>
    <w:rsid w:val="00A74466"/>
    <w:rsid w:val="00AB54E8"/>
    <w:rsid w:val="00AF27C6"/>
    <w:rsid w:val="00B02473"/>
    <w:rsid w:val="00B61F89"/>
    <w:rsid w:val="00B83677"/>
    <w:rsid w:val="00BB0695"/>
    <w:rsid w:val="00C468F8"/>
    <w:rsid w:val="00C90E2A"/>
    <w:rsid w:val="00D127BF"/>
    <w:rsid w:val="00D473EA"/>
    <w:rsid w:val="00D75C2D"/>
    <w:rsid w:val="00D95A40"/>
    <w:rsid w:val="00DD1115"/>
    <w:rsid w:val="00DE0026"/>
    <w:rsid w:val="00E0637F"/>
    <w:rsid w:val="00E07D88"/>
    <w:rsid w:val="00E72C91"/>
    <w:rsid w:val="00E72DBD"/>
    <w:rsid w:val="00E76F1C"/>
    <w:rsid w:val="00E85DBF"/>
    <w:rsid w:val="00ED0B6A"/>
    <w:rsid w:val="00F06579"/>
    <w:rsid w:val="00F128E2"/>
    <w:rsid w:val="00F733E2"/>
    <w:rsid w:val="00F94D57"/>
    <w:rsid w:val="00FA772E"/>
    <w:rsid w:val="00FA7E7E"/>
    <w:rsid w:val="00FC4502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DCAD"/>
  <w15:chartTrackingRefBased/>
  <w15:docId w15:val="{92475DCC-8F06-41B9-893A-A88C7A0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B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B4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7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16"/>
  </w:style>
  <w:style w:type="paragraph" w:styleId="ListParagraph">
    <w:name w:val="List Paragraph"/>
    <w:basedOn w:val="Normal"/>
    <w:uiPriority w:val="34"/>
    <w:qFormat/>
    <w:rsid w:val="00820F46"/>
    <w:pPr>
      <w:ind w:left="720"/>
      <w:contextualSpacing/>
    </w:pPr>
  </w:style>
  <w:style w:type="paragraph" w:styleId="BlockText">
    <w:name w:val="Block Text"/>
    <w:basedOn w:val="Normal"/>
    <w:unhideWhenUsed/>
    <w:rsid w:val="00D127BF"/>
    <w:pPr>
      <w:spacing w:after="0" w:line="240" w:lineRule="auto"/>
      <w:ind w:left="720" w:right="720"/>
      <w:jc w:val="both"/>
    </w:pPr>
    <w:rPr>
      <w:rFonts w:ascii="Californian FB" w:eastAsia="Times New Roman" w:hAnsi="Californian FB" w:cs="Times New Roman"/>
      <w:b/>
      <w:bCs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C9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0B1B2B1544FE8A9662189AECF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3E7C-CFA6-406A-8D89-72826700FFFC}"/>
      </w:docPartPr>
      <w:docPartBody>
        <w:p w:rsidR="00EB3968" w:rsidRDefault="00B658CF" w:rsidP="00B658CF">
          <w:pPr>
            <w:pStyle w:val="C8F0B1B2B1544FE8A9662189AECFDDA5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CF"/>
    <w:rsid w:val="00090242"/>
    <w:rsid w:val="00094ECC"/>
    <w:rsid w:val="000B3710"/>
    <w:rsid w:val="00105663"/>
    <w:rsid w:val="00182950"/>
    <w:rsid w:val="001F3192"/>
    <w:rsid w:val="001F63AD"/>
    <w:rsid w:val="00235509"/>
    <w:rsid w:val="002E0178"/>
    <w:rsid w:val="00320CF9"/>
    <w:rsid w:val="003D4F73"/>
    <w:rsid w:val="003F7DEF"/>
    <w:rsid w:val="00423B39"/>
    <w:rsid w:val="0047643D"/>
    <w:rsid w:val="0053171E"/>
    <w:rsid w:val="005E37C9"/>
    <w:rsid w:val="00764177"/>
    <w:rsid w:val="00786EBF"/>
    <w:rsid w:val="00955D47"/>
    <w:rsid w:val="00964C06"/>
    <w:rsid w:val="009B543F"/>
    <w:rsid w:val="009C0290"/>
    <w:rsid w:val="00A27722"/>
    <w:rsid w:val="00A804E2"/>
    <w:rsid w:val="00AB1F94"/>
    <w:rsid w:val="00B219CB"/>
    <w:rsid w:val="00B4384B"/>
    <w:rsid w:val="00B658CF"/>
    <w:rsid w:val="00BC4963"/>
    <w:rsid w:val="00EB3968"/>
    <w:rsid w:val="00ED7622"/>
    <w:rsid w:val="00F30442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F0B1B2B1544FE8A9662189AECFDDA5">
    <w:name w:val="C8F0B1B2B1544FE8A9662189AECFDDA5"/>
    <w:rsid w:val="00B65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 Haynes, President	                     2810 Silver Street, Anderson, CA  96007                         Ray Eliante, Director	      Audie Butcher, Vice President	        (530) 365-7329 Fax (530) 365-7623                               Rick Williams, 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Woolery, President	                     2810 Silver Street, Anderson, CA  96007                        Audie Butcher, Director	      James Rickert, Vice President	        (530) 365-7329 Fax (530) 365-7623                             Ronnean Lund, Director                                                 Steve McCarley, Director	                www.andersoncottonwoodirrigationdistrict.org                Jered Shipley, G.M.</dc:title>
  <dc:subject/>
  <dc:creator>gm@acidistrict.org</dc:creator>
  <cp:keywords/>
  <dc:description/>
  <cp:lastModifiedBy>Colleen Miller</cp:lastModifiedBy>
  <cp:revision>2</cp:revision>
  <cp:lastPrinted>2023-01-16T19:42:00Z</cp:lastPrinted>
  <dcterms:created xsi:type="dcterms:W3CDTF">2023-10-02T15:14:00Z</dcterms:created>
  <dcterms:modified xsi:type="dcterms:W3CDTF">2023-10-02T15:14:00Z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feef9b39055f6d63098f343c7fac47d6873355be02364823681c37e7f7202610</vt:lpwstr>
  </property>
</Properties>
</file>